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1C211F" w14:textId="600B197E" w:rsidR="003627BD" w:rsidRPr="0011188F" w:rsidRDefault="003627BD" w:rsidP="003627BD">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1</w:t>
      </w:r>
      <w:r w:rsidRPr="0011188F">
        <w:rPr>
          <w:b/>
          <w:i/>
          <w:noProof/>
          <w:sz w:val="28"/>
        </w:rPr>
        <w:tab/>
        <w:t>S2-</w:t>
      </w:r>
      <w:r w:rsidRPr="00F71CED">
        <w:rPr>
          <w:b/>
          <w:i/>
          <w:noProof/>
          <w:sz w:val="28"/>
        </w:rPr>
        <w:t>2</w:t>
      </w:r>
      <w:r>
        <w:rPr>
          <w:b/>
          <w:i/>
          <w:noProof/>
          <w:sz w:val="28"/>
        </w:rPr>
        <w:t>4</w:t>
      </w:r>
      <w:r w:rsidR="00516717">
        <w:rPr>
          <w:b/>
          <w:i/>
          <w:noProof/>
          <w:sz w:val="28"/>
          <w:lang w:eastAsia="zh-CN"/>
        </w:rPr>
        <w:t>02640</w:t>
      </w:r>
    </w:p>
    <w:p w14:paraId="3F2F8145" w14:textId="100E961A" w:rsidR="003627BD" w:rsidRPr="005A649D" w:rsidRDefault="003627BD" w:rsidP="003627BD">
      <w:pPr>
        <w:pStyle w:val="a3"/>
        <w:pBdr>
          <w:bottom w:val="single" w:sz="4" w:space="1" w:color="auto"/>
        </w:pBdr>
        <w:tabs>
          <w:tab w:val="right" w:pos="9638"/>
        </w:tabs>
        <w:ind w:right="-57"/>
        <w:rPr>
          <w:rFonts w:eastAsia="Arial Unicode MS" w:cs="Arial"/>
          <w:b w:val="0"/>
          <w:bCs/>
          <w:sz w:val="24"/>
        </w:rPr>
      </w:pPr>
      <w:r>
        <w:rPr>
          <w:bCs/>
          <w:sz w:val="24"/>
          <w:lang w:val="en-US"/>
        </w:rPr>
        <w:t>26 February - 01</w:t>
      </w:r>
      <w:r w:rsidRPr="007B6476">
        <w:rPr>
          <w:bCs/>
          <w:sz w:val="24"/>
          <w:lang w:val="en-US"/>
        </w:rPr>
        <w:t xml:space="preserve"> </w:t>
      </w:r>
      <w:r>
        <w:rPr>
          <w:bCs/>
          <w:sz w:val="24"/>
          <w:lang w:val="en-US"/>
        </w:rPr>
        <w:t>March</w:t>
      </w:r>
      <w:r w:rsidRPr="007B6476">
        <w:rPr>
          <w:bCs/>
          <w:sz w:val="24"/>
          <w:lang w:val="en-US"/>
        </w:rPr>
        <w:t xml:space="preserve">, 2024, </w:t>
      </w:r>
      <w:r>
        <w:rPr>
          <w:bCs/>
          <w:sz w:val="24"/>
          <w:lang w:val="en-US"/>
        </w:rPr>
        <w:t>Athens</w:t>
      </w:r>
      <w:r>
        <w:rPr>
          <w:b w:val="0"/>
          <w:bCs/>
          <w:sz w:val="24"/>
          <w:lang w:val="en-US"/>
        </w:rPr>
        <w:t>,</w:t>
      </w:r>
      <w:r>
        <w:rPr>
          <w:bCs/>
          <w:sz w:val="24"/>
          <w:lang w:val="en-US"/>
        </w:rPr>
        <w:t xml:space="preserve"> GR</w:t>
      </w:r>
      <w:r w:rsidRPr="005A649D">
        <w:rPr>
          <w:rFonts w:eastAsia="Arial Unicode MS" w:cs="Arial"/>
          <w:bCs/>
        </w:rPr>
        <w:tab/>
      </w:r>
      <w:r>
        <w:rPr>
          <w:rFonts w:cs="Arial"/>
          <w:bCs/>
          <w:color w:val="0000FF"/>
        </w:rPr>
        <w:t>(revision of S2-24</w:t>
      </w:r>
      <w:r>
        <w:rPr>
          <w:rFonts w:cs="Arial"/>
          <w:bCs/>
          <w:color w:val="0000FF"/>
          <w:lang w:eastAsia="zh-CN"/>
        </w:rPr>
        <w:t>00243</w:t>
      </w:r>
      <w:r w:rsidRPr="005A649D">
        <w:rPr>
          <w:rFonts w:cs="Arial"/>
          <w:bCs/>
          <w:color w:val="0000FF"/>
        </w:rPr>
        <w:t>)</w:t>
      </w:r>
    </w:p>
    <w:p w14:paraId="7F1C88ED" w14:textId="77777777" w:rsidR="00B97703" w:rsidRDefault="00B97703">
      <w:pPr>
        <w:rPr>
          <w:rFonts w:ascii="Arial" w:hAnsi="Arial" w:cs="Arial"/>
        </w:rPr>
      </w:pPr>
    </w:p>
    <w:p w14:paraId="04BDF84B" w14:textId="4779A0D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16124">
        <w:rPr>
          <w:rFonts w:ascii="Arial" w:hAnsi="Arial" w:cs="Arial" w:hint="eastAsia"/>
          <w:b/>
          <w:sz w:val="22"/>
          <w:szCs w:val="22"/>
          <w:lang w:eastAsia="zh-CN"/>
        </w:rPr>
        <w:t>[</w:t>
      </w:r>
      <w:r w:rsidR="00616124" w:rsidRPr="006D070C">
        <w:rPr>
          <w:rFonts w:ascii="Arial" w:hAnsi="Arial" w:cs="Arial"/>
          <w:b/>
          <w:sz w:val="22"/>
          <w:szCs w:val="22"/>
          <w:highlight w:val="yellow"/>
          <w:lang w:eastAsia="zh-CN"/>
        </w:rPr>
        <w:t>Draft</w:t>
      </w:r>
      <w:r w:rsidR="00616124">
        <w:rPr>
          <w:rFonts w:ascii="Arial" w:hAnsi="Arial" w:cs="Arial"/>
          <w:b/>
          <w:sz w:val="22"/>
          <w:szCs w:val="22"/>
          <w:lang w:eastAsia="zh-CN"/>
        </w:rPr>
        <w:t xml:space="preserve">]LS on </w:t>
      </w:r>
      <w:r w:rsidR="00BB2B78">
        <w:rPr>
          <w:rFonts w:ascii="Arial" w:hAnsi="Arial" w:cs="Arial"/>
          <w:b/>
          <w:sz w:val="22"/>
          <w:szCs w:val="22"/>
          <w:lang w:eastAsia="zh-CN"/>
        </w:rPr>
        <w:t>Superseding the PDB</w:t>
      </w:r>
      <w:r w:rsidR="00863EBF">
        <w:rPr>
          <w:rFonts w:ascii="Arial" w:hAnsi="Arial" w:cs="Arial"/>
          <w:b/>
          <w:sz w:val="22"/>
          <w:szCs w:val="22"/>
          <w:lang w:eastAsia="zh-CN"/>
        </w:rPr>
        <w:t>/</w:t>
      </w:r>
      <w:r w:rsidR="00BB2B78">
        <w:rPr>
          <w:rFonts w:ascii="Arial" w:hAnsi="Arial" w:cs="Arial"/>
          <w:b/>
          <w:sz w:val="22"/>
          <w:szCs w:val="22"/>
          <w:lang w:eastAsia="zh-CN"/>
        </w:rPr>
        <w:t xml:space="preserve">PER with different UL and DL values for a given QoS Flow </w:t>
      </w:r>
      <w:bookmarkStart w:id="0" w:name="_GoBack"/>
      <w:bookmarkEnd w:id="0"/>
    </w:p>
    <w:p w14:paraId="00DFFCB6" w14:textId="77777777" w:rsidR="00B97703" w:rsidRPr="004E3939" w:rsidRDefault="00B97703">
      <w:pPr>
        <w:spacing w:after="60"/>
        <w:ind w:left="1985" w:hanging="1985"/>
        <w:rPr>
          <w:rFonts w:ascii="Arial" w:hAnsi="Arial" w:cs="Arial"/>
          <w:b/>
          <w:bCs/>
          <w:sz w:val="22"/>
          <w:szCs w:val="22"/>
        </w:rPr>
      </w:pPr>
      <w:bookmarkStart w:id="1" w:name="OLE_LINK59"/>
      <w:bookmarkStart w:id="2" w:name="OLE_LINK60"/>
      <w:bookmarkStart w:id="3" w:name="OLE_LINK61"/>
      <w:r w:rsidRPr="004E3939">
        <w:rPr>
          <w:rFonts w:ascii="Arial" w:hAnsi="Arial" w:cs="Arial"/>
          <w:b/>
          <w:sz w:val="22"/>
          <w:szCs w:val="22"/>
        </w:rPr>
        <w:t>Release:</w:t>
      </w:r>
      <w:r w:rsidRPr="004E3939">
        <w:rPr>
          <w:rFonts w:ascii="Arial" w:hAnsi="Arial" w:cs="Arial"/>
          <w:b/>
          <w:bCs/>
          <w:sz w:val="22"/>
          <w:szCs w:val="22"/>
        </w:rPr>
        <w:tab/>
      </w:r>
      <w:r w:rsidR="00A624D4">
        <w:rPr>
          <w:rFonts w:ascii="Arial" w:hAnsi="Arial" w:cs="Arial"/>
          <w:b/>
          <w:bCs/>
          <w:sz w:val="22"/>
          <w:szCs w:val="22"/>
        </w:rPr>
        <w:t>Rel-18</w:t>
      </w:r>
    </w:p>
    <w:bookmarkEnd w:id="1"/>
    <w:bookmarkEnd w:id="2"/>
    <w:bookmarkEnd w:id="3"/>
    <w:p w14:paraId="2BEE8B70"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624D4">
        <w:rPr>
          <w:rFonts w:ascii="Arial" w:hAnsi="Arial" w:cs="Arial"/>
          <w:b/>
          <w:bCs/>
          <w:sz w:val="22"/>
          <w:szCs w:val="22"/>
        </w:rPr>
        <w:t>XRM</w:t>
      </w:r>
    </w:p>
    <w:p w14:paraId="79681FCD" w14:textId="77777777" w:rsidR="00B97703" w:rsidRPr="004E3939" w:rsidRDefault="00B97703">
      <w:pPr>
        <w:spacing w:after="60"/>
        <w:ind w:left="1985" w:hanging="1985"/>
        <w:rPr>
          <w:rFonts w:ascii="Arial" w:hAnsi="Arial" w:cs="Arial"/>
          <w:b/>
          <w:sz w:val="22"/>
          <w:szCs w:val="22"/>
        </w:rPr>
      </w:pPr>
    </w:p>
    <w:p w14:paraId="2A98F831" w14:textId="7E4B4FF2" w:rsidR="00B97703" w:rsidRPr="001750D4"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4" w:name="OLE_LINK12"/>
      <w:bookmarkStart w:id="5" w:name="OLE_LINK13"/>
      <w:bookmarkStart w:id="6" w:name="OLE_LINK14"/>
      <w:r w:rsidR="00EC7E23" w:rsidRPr="00EC7E23">
        <w:rPr>
          <w:rFonts w:ascii="Arial" w:hAnsi="Arial" w:cs="Arial" w:hint="eastAsia"/>
          <w:b/>
          <w:sz w:val="22"/>
          <w:szCs w:val="22"/>
          <w:highlight w:val="yellow"/>
          <w:lang w:eastAsia="zh-CN"/>
        </w:rPr>
        <w:t>[CATT]</w:t>
      </w:r>
      <w:r w:rsidR="00A624D4" w:rsidRPr="001750D4">
        <w:rPr>
          <w:rFonts w:ascii="Arial" w:hAnsi="Arial" w:cs="Arial"/>
          <w:b/>
          <w:sz w:val="22"/>
          <w:szCs w:val="22"/>
        </w:rPr>
        <w:t>3GPP SA</w:t>
      </w:r>
      <w:bookmarkEnd w:id="4"/>
      <w:bookmarkEnd w:id="5"/>
      <w:bookmarkEnd w:id="6"/>
      <w:r w:rsidR="000D4951">
        <w:rPr>
          <w:rFonts w:ascii="Arial" w:hAnsi="Arial" w:cs="Arial"/>
          <w:b/>
          <w:sz w:val="22"/>
          <w:szCs w:val="22"/>
        </w:rPr>
        <w:t>2</w:t>
      </w:r>
    </w:p>
    <w:p w14:paraId="497643A5" w14:textId="0321DBFC" w:rsidR="00B97703" w:rsidRPr="004E3939" w:rsidRDefault="00B97703">
      <w:pPr>
        <w:spacing w:after="60"/>
        <w:ind w:left="1985" w:hanging="1985"/>
        <w:rPr>
          <w:rFonts w:ascii="Arial" w:hAnsi="Arial" w:cs="Arial"/>
          <w:b/>
          <w:bCs/>
          <w:sz w:val="22"/>
          <w:szCs w:val="22"/>
        </w:rPr>
      </w:pPr>
      <w:r w:rsidRPr="001750D4">
        <w:rPr>
          <w:rFonts w:ascii="Arial" w:hAnsi="Arial" w:cs="Arial"/>
          <w:b/>
          <w:sz w:val="22"/>
          <w:szCs w:val="22"/>
        </w:rPr>
        <w:t>To:</w:t>
      </w:r>
      <w:r w:rsidRPr="001750D4">
        <w:rPr>
          <w:rFonts w:ascii="Arial" w:hAnsi="Arial" w:cs="Arial"/>
          <w:b/>
          <w:bCs/>
          <w:sz w:val="22"/>
          <w:szCs w:val="22"/>
        </w:rPr>
        <w:tab/>
      </w:r>
      <w:r w:rsidR="00CD23D4">
        <w:rPr>
          <w:rFonts w:ascii="Arial" w:hAnsi="Arial" w:cs="Arial"/>
          <w:b/>
          <w:sz w:val="22"/>
          <w:szCs w:val="22"/>
        </w:rPr>
        <w:t xml:space="preserve">3GPP </w:t>
      </w:r>
      <w:r w:rsidR="00BB2B78">
        <w:rPr>
          <w:rFonts w:ascii="Arial" w:hAnsi="Arial" w:cs="Arial"/>
          <w:b/>
          <w:sz w:val="22"/>
          <w:szCs w:val="22"/>
        </w:rPr>
        <w:t>RAN3</w:t>
      </w:r>
    </w:p>
    <w:p w14:paraId="590DF498" w14:textId="4E4BA9BC"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301A3A">
        <w:rPr>
          <w:rFonts w:ascii="Arial" w:hAnsi="Arial" w:cs="Arial"/>
          <w:b/>
          <w:sz w:val="22"/>
          <w:szCs w:val="22"/>
        </w:rPr>
        <w:t xml:space="preserve">3GPP </w:t>
      </w:r>
      <w:r w:rsidR="00BB2B78">
        <w:rPr>
          <w:rFonts w:ascii="Arial" w:hAnsi="Arial" w:cs="Arial"/>
          <w:b/>
          <w:bCs/>
          <w:sz w:val="22"/>
          <w:szCs w:val="22"/>
        </w:rPr>
        <w:t>RAN2</w:t>
      </w:r>
    </w:p>
    <w:bookmarkEnd w:id="7"/>
    <w:bookmarkEnd w:id="8"/>
    <w:p w14:paraId="076D5B64" w14:textId="77777777" w:rsidR="00B97703" w:rsidRDefault="00B97703">
      <w:pPr>
        <w:spacing w:after="60"/>
        <w:ind w:left="1985" w:hanging="1985"/>
        <w:rPr>
          <w:rFonts w:ascii="Arial" w:hAnsi="Arial" w:cs="Arial"/>
          <w:bCs/>
        </w:rPr>
      </w:pPr>
    </w:p>
    <w:p w14:paraId="0957BB96" w14:textId="36CF5BC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B6B3E">
        <w:rPr>
          <w:rFonts w:ascii="Arial" w:hAnsi="Arial" w:cs="Arial"/>
          <w:b/>
          <w:bCs/>
          <w:sz w:val="22"/>
          <w:szCs w:val="22"/>
        </w:rPr>
        <w:t>Chunshan Xiong</w:t>
      </w:r>
    </w:p>
    <w:p w14:paraId="05C41C13" w14:textId="4C244BC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B6B3E">
        <w:rPr>
          <w:rFonts w:ascii="Arial" w:hAnsi="Arial" w:cs="Arial"/>
          <w:b/>
          <w:bCs/>
          <w:sz w:val="22"/>
          <w:szCs w:val="22"/>
        </w:rPr>
        <w:t>chushan.xiong@cictmobile.com</w:t>
      </w:r>
    </w:p>
    <w:p w14:paraId="4F75A951"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FED6C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4"/>
            <w:rFonts w:ascii="Arial" w:hAnsi="Arial" w:cs="Arial"/>
            <w:b/>
            <w:sz w:val="22"/>
            <w:szCs w:val="22"/>
          </w:rPr>
          <w:t>mailto:3GPPLiaison@etsi.org</w:t>
        </w:r>
      </w:hyperlink>
    </w:p>
    <w:p w14:paraId="0277CA04" w14:textId="77777777" w:rsidR="00383545" w:rsidRDefault="00383545">
      <w:pPr>
        <w:spacing w:after="60"/>
        <w:ind w:left="1985" w:hanging="1985"/>
        <w:rPr>
          <w:rFonts w:ascii="Arial" w:hAnsi="Arial" w:cs="Arial"/>
          <w:b/>
        </w:rPr>
      </w:pPr>
    </w:p>
    <w:p w14:paraId="7CF5C3B8" w14:textId="2208F38D" w:rsidR="00B97703" w:rsidRDefault="00B97703" w:rsidP="00802AA3">
      <w:pPr>
        <w:spacing w:after="60"/>
        <w:ind w:left="1985" w:hanging="1985"/>
        <w:rPr>
          <w:rFonts w:ascii="Arial" w:hAnsi="Arial" w:cs="Arial"/>
        </w:rPr>
      </w:pPr>
      <w:r>
        <w:rPr>
          <w:rFonts w:ascii="Arial" w:hAnsi="Arial" w:cs="Arial"/>
          <w:b/>
        </w:rPr>
        <w:t>Attachments:</w:t>
      </w:r>
      <w:r>
        <w:rPr>
          <w:rFonts w:ascii="Arial" w:hAnsi="Arial" w:cs="Arial"/>
          <w:bCs/>
        </w:rPr>
        <w:tab/>
      </w:r>
      <w:r w:rsidR="00B336BF">
        <w:rPr>
          <w:color w:val="000000" w:themeColor="text1"/>
        </w:rPr>
        <w:t>-</w:t>
      </w:r>
    </w:p>
    <w:p w14:paraId="7B62719C" w14:textId="362DC475" w:rsidR="00B97703" w:rsidRDefault="000F6242" w:rsidP="005501AC">
      <w:pPr>
        <w:pStyle w:val="1"/>
        <w:numPr>
          <w:ilvl w:val="0"/>
          <w:numId w:val="14"/>
        </w:numPr>
      </w:pPr>
      <w:r>
        <w:t>Overall description</w:t>
      </w:r>
    </w:p>
    <w:p w14:paraId="6767EE13" w14:textId="36F9B248" w:rsidR="00593FC7" w:rsidRDefault="002E64F6" w:rsidP="00F72049">
      <w:pPr>
        <w:rPr>
          <w:rFonts w:ascii="Arial" w:hAnsi="Arial" w:cs="Arial"/>
        </w:rPr>
      </w:pPr>
      <w:r w:rsidRPr="002E64F6">
        <w:rPr>
          <w:rFonts w:ascii="Arial" w:hAnsi="Arial" w:cs="Arial"/>
        </w:rPr>
        <w:t>SA2 agreed t</w:t>
      </w:r>
      <w:r w:rsidR="00F72049">
        <w:rPr>
          <w:rFonts w:ascii="Arial" w:hAnsi="Arial" w:cs="Arial"/>
        </w:rPr>
        <w:t xml:space="preserve">hat </w:t>
      </w:r>
      <w:r w:rsidR="00F72049" w:rsidRPr="00F72049">
        <w:rPr>
          <w:rFonts w:ascii="Arial" w:hAnsi="Arial" w:cs="Arial"/>
        </w:rPr>
        <w:t xml:space="preserve">PSDB and PSER can have different </w:t>
      </w:r>
      <w:r w:rsidR="003451B0">
        <w:rPr>
          <w:rFonts w:ascii="Arial" w:hAnsi="Arial" w:cs="Arial"/>
        </w:rPr>
        <w:t>values</w:t>
      </w:r>
      <w:r w:rsidR="00F72049" w:rsidRPr="00F72049">
        <w:rPr>
          <w:rFonts w:ascii="Arial" w:hAnsi="Arial" w:cs="Arial"/>
        </w:rPr>
        <w:t xml:space="preserve"> </w:t>
      </w:r>
      <w:r w:rsidR="003451B0">
        <w:rPr>
          <w:rFonts w:ascii="Arial" w:hAnsi="Arial" w:cs="Arial"/>
        </w:rPr>
        <w:t>in</w:t>
      </w:r>
      <w:r w:rsidR="00F72049" w:rsidRPr="00F72049">
        <w:rPr>
          <w:rFonts w:ascii="Arial" w:hAnsi="Arial" w:cs="Arial"/>
        </w:rPr>
        <w:t xml:space="preserve"> UL and DL direction or </w:t>
      </w:r>
      <w:r w:rsidR="003451B0">
        <w:rPr>
          <w:rFonts w:ascii="Arial" w:hAnsi="Arial" w:cs="Arial"/>
        </w:rPr>
        <w:t xml:space="preserve">have value </w:t>
      </w:r>
      <w:r w:rsidR="00863EBF">
        <w:rPr>
          <w:rFonts w:ascii="Arial" w:hAnsi="Arial" w:cs="Arial"/>
        </w:rPr>
        <w:t>of</w:t>
      </w:r>
      <w:r w:rsidR="00F72049">
        <w:rPr>
          <w:rFonts w:ascii="Arial" w:hAnsi="Arial" w:cs="Arial"/>
        </w:rPr>
        <w:t xml:space="preserve"> </w:t>
      </w:r>
      <w:r w:rsidR="00F72049" w:rsidRPr="00F72049">
        <w:rPr>
          <w:rFonts w:ascii="Arial" w:hAnsi="Arial" w:cs="Arial"/>
        </w:rPr>
        <w:t>UL only or D</w:t>
      </w:r>
      <w:r w:rsidR="00F72049">
        <w:rPr>
          <w:rFonts w:ascii="Arial" w:hAnsi="Arial" w:cs="Arial"/>
        </w:rPr>
        <w:t xml:space="preserve">L only. After PSDB and PSER supersede the PDB and PER per direction for </w:t>
      </w:r>
      <w:r w:rsidR="00863EBF">
        <w:rPr>
          <w:rFonts w:ascii="Arial" w:hAnsi="Arial" w:cs="Arial"/>
        </w:rPr>
        <w:t>a</w:t>
      </w:r>
      <w:r w:rsidR="00F72049">
        <w:rPr>
          <w:rFonts w:ascii="Arial" w:hAnsi="Arial" w:cs="Arial"/>
        </w:rPr>
        <w:t xml:space="preserve"> given QoS Flow in the NG-RAN, the PDB and PER of the </w:t>
      </w:r>
      <w:r w:rsidR="00F72049">
        <w:rPr>
          <w:rFonts w:ascii="Arial" w:hAnsi="Arial" w:cs="Arial" w:hint="eastAsia"/>
          <w:lang w:eastAsia="zh-CN"/>
        </w:rPr>
        <w:t>Qo</w:t>
      </w:r>
      <w:r w:rsidR="00863EBF">
        <w:rPr>
          <w:rFonts w:ascii="Arial" w:hAnsi="Arial" w:cs="Arial"/>
        </w:rPr>
        <w:t>S Flow will</w:t>
      </w:r>
      <w:r w:rsidR="00F72049">
        <w:rPr>
          <w:rFonts w:ascii="Arial" w:hAnsi="Arial" w:cs="Arial"/>
        </w:rPr>
        <w:t xml:space="preserve"> have different </w:t>
      </w:r>
      <w:r w:rsidR="003451B0">
        <w:rPr>
          <w:rFonts w:ascii="Arial" w:hAnsi="Arial" w:cs="Arial"/>
        </w:rPr>
        <w:t>values</w:t>
      </w:r>
      <w:r w:rsidR="00F72049">
        <w:rPr>
          <w:rFonts w:ascii="Arial" w:hAnsi="Arial" w:cs="Arial"/>
        </w:rPr>
        <w:t xml:space="preserve"> </w:t>
      </w:r>
      <w:r w:rsidR="003451B0">
        <w:rPr>
          <w:rFonts w:ascii="Arial" w:hAnsi="Arial" w:cs="Arial"/>
        </w:rPr>
        <w:t>in</w:t>
      </w:r>
      <w:r w:rsidR="00F72049">
        <w:rPr>
          <w:rFonts w:ascii="Arial" w:hAnsi="Arial" w:cs="Arial"/>
        </w:rPr>
        <w:t xml:space="preserve"> UL and DL </w:t>
      </w:r>
      <w:r w:rsidR="003451B0">
        <w:rPr>
          <w:rFonts w:ascii="Arial" w:hAnsi="Arial" w:cs="Arial"/>
        </w:rPr>
        <w:t>directions</w:t>
      </w:r>
      <w:r w:rsidR="00F72049">
        <w:rPr>
          <w:rFonts w:ascii="Arial" w:hAnsi="Arial" w:cs="Arial"/>
        </w:rPr>
        <w:t xml:space="preserve">. </w:t>
      </w:r>
    </w:p>
    <w:p w14:paraId="21B2E685" w14:textId="5495AB64" w:rsidR="00C22C0E" w:rsidRPr="00F72049" w:rsidRDefault="00BB2B78" w:rsidP="00BB2B78">
      <w:pPr>
        <w:jc w:val="both"/>
        <w:rPr>
          <w:rFonts w:ascii="Arial" w:hAnsi="Arial" w:cs="Arial"/>
        </w:rPr>
      </w:pPr>
      <w:r>
        <w:rPr>
          <w:rFonts w:ascii="Arial" w:hAnsi="Arial" w:cs="Arial"/>
          <w:lang w:eastAsia="zh-CN"/>
        </w:rPr>
        <w:t>However, i</w:t>
      </w:r>
      <w:r w:rsidR="00C22C0E">
        <w:rPr>
          <w:rFonts w:ascii="Arial" w:hAnsi="Arial" w:cs="Arial"/>
          <w:lang w:eastAsia="zh-CN"/>
        </w:rPr>
        <w:t xml:space="preserve">f the QoS Flow has the QoS profile of UL and DL direction, the PDB and PER of the UL and DL shall </w:t>
      </w:r>
      <w:r w:rsidR="00863EBF">
        <w:rPr>
          <w:rFonts w:ascii="Arial" w:hAnsi="Arial" w:cs="Arial"/>
          <w:lang w:eastAsia="zh-CN"/>
        </w:rPr>
        <w:t>have</w:t>
      </w:r>
      <w:r w:rsidR="00C22C0E">
        <w:rPr>
          <w:rFonts w:ascii="Arial" w:hAnsi="Arial" w:cs="Arial"/>
          <w:lang w:eastAsia="zh-CN"/>
        </w:rPr>
        <w:t xml:space="preserve"> </w:t>
      </w:r>
      <w:r w:rsidR="003451B0">
        <w:rPr>
          <w:rFonts w:ascii="Arial" w:hAnsi="Arial" w:cs="Arial"/>
          <w:lang w:eastAsia="zh-CN"/>
        </w:rPr>
        <w:t xml:space="preserve">the </w:t>
      </w:r>
      <w:r w:rsidR="00C22C0E">
        <w:rPr>
          <w:rFonts w:ascii="Arial" w:hAnsi="Arial" w:cs="Arial"/>
          <w:lang w:eastAsia="zh-CN"/>
        </w:rPr>
        <w:t xml:space="preserve">same value. </w:t>
      </w:r>
      <w:r w:rsidR="00C22C0E" w:rsidRPr="00FD343D">
        <w:rPr>
          <w:rFonts w:ascii="Arial" w:hAnsi="Arial" w:cs="Arial"/>
          <w:lang w:eastAsia="zh-CN"/>
        </w:rPr>
        <w:t xml:space="preserve">SA2 </w:t>
      </w:r>
      <w:r w:rsidR="00C22C0E">
        <w:rPr>
          <w:rFonts w:ascii="Arial" w:hAnsi="Arial" w:cs="Arial"/>
          <w:lang w:eastAsia="zh-CN"/>
        </w:rPr>
        <w:t xml:space="preserve">would like to ask RAN3 whether there is any problem </w:t>
      </w:r>
      <w:r w:rsidR="003451B0">
        <w:rPr>
          <w:rFonts w:ascii="Arial" w:hAnsi="Arial" w:cs="Arial"/>
          <w:lang w:eastAsia="zh-CN"/>
        </w:rPr>
        <w:t>with</w:t>
      </w:r>
      <w:r w:rsidR="00C22C0E">
        <w:rPr>
          <w:rFonts w:ascii="Arial" w:hAnsi="Arial" w:cs="Arial"/>
          <w:lang w:eastAsia="zh-CN"/>
        </w:rPr>
        <w:t xml:space="preserve"> </w:t>
      </w:r>
      <w:r>
        <w:rPr>
          <w:rFonts w:ascii="Arial" w:hAnsi="Arial" w:cs="Arial"/>
          <w:lang w:eastAsia="zh-CN"/>
        </w:rPr>
        <w:t>s</w:t>
      </w:r>
      <w:r w:rsidRPr="00BB2B78">
        <w:rPr>
          <w:rFonts w:ascii="Arial" w:hAnsi="Arial" w:cs="Arial"/>
          <w:lang w:eastAsia="zh-CN"/>
        </w:rPr>
        <w:t>upersed</w:t>
      </w:r>
      <w:r w:rsidR="003451B0">
        <w:rPr>
          <w:rFonts w:ascii="Arial" w:hAnsi="Arial" w:cs="Arial" w:hint="eastAsia"/>
          <w:lang w:eastAsia="zh-CN"/>
        </w:rPr>
        <w:t>ing</w:t>
      </w:r>
      <w:r w:rsidRPr="00BB2B78">
        <w:rPr>
          <w:rFonts w:ascii="Arial" w:hAnsi="Arial" w:cs="Arial"/>
          <w:lang w:eastAsia="zh-CN"/>
        </w:rPr>
        <w:t xml:space="preserve"> the PDB and</w:t>
      </w:r>
      <w:r w:rsidR="00863EBF">
        <w:rPr>
          <w:rFonts w:ascii="Arial" w:hAnsi="Arial" w:cs="Arial"/>
          <w:lang w:eastAsia="zh-CN"/>
        </w:rPr>
        <w:t xml:space="preserve"> </w:t>
      </w:r>
      <w:r w:rsidR="003451B0">
        <w:rPr>
          <w:rFonts w:ascii="Arial" w:hAnsi="Arial" w:cs="Arial"/>
          <w:lang w:eastAsia="zh-CN"/>
        </w:rPr>
        <w:t>or PER with different UL and DL values</w:t>
      </w:r>
      <w:r w:rsidRPr="00BB2B78">
        <w:rPr>
          <w:rFonts w:ascii="Arial" w:hAnsi="Arial" w:cs="Arial"/>
          <w:lang w:eastAsia="zh-CN"/>
        </w:rPr>
        <w:t xml:space="preserve"> for a given QoS Flow</w:t>
      </w:r>
      <w:r>
        <w:rPr>
          <w:rFonts w:ascii="Arial" w:hAnsi="Arial" w:cs="Arial"/>
          <w:lang w:eastAsia="zh-CN"/>
        </w:rPr>
        <w:t xml:space="preserve"> in the NG-RAN.</w:t>
      </w:r>
      <w:r w:rsidR="00C22C0E">
        <w:rPr>
          <w:rFonts w:ascii="Arial" w:hAnsi="Arial" w:cs="Arial"/>
          <w:lang w:eastAsia="zh-CN"/>
        </w:rPr>
        <w:t xml:space="preserve"> </w:t>
      </w:r>
    </w:p>
    <w:p w14:paraId="3D1F7AB4" w14:textId="77777777" w:rsidR="00A6276A" w:rsidRDefault="00A6276A" w:rsidP="00A6276A">
      <w:pPr>
        <w:pStyle w:val="1"/>
      </w:pPr>
      <w:r>
        <w:t>2</w:t>
      </w:r>
      <w:r>
        <w:tab/>
        <w:t>Actions</w:t>
      </w:r>
    </w:p>
    <w:p w14:paraId="10745538" w14:textId="5F5C16A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B2B78">
        <w:rPr>
          <w:rFonts w:ascii="Arial" w:hAnsi="Arial" w:cs="Arial"/>
          <w:b/>
        </w:rPr>
        <w:t>RAN3</w:t>
      </w:r>
      <w:r w:rsidR="00ED7BC8">
        <w:rPr>
          <w:rFonts w:ascii="Arial" w:hAnsi="Arial" w:cs="Arial"/>
          <w:b/>
        </w:rPr>
        <w:t>:</w:t>
      </w:r>
    </w:p>
    <w:p w14:paraId="59F6051B" w14:textId="65C22B58"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22781D" w:rsidRPr="0083671D">
        <w:rPr>
          <w:rFonts w:ascii="Arial" w:hAnsi="Arial" w:cs="Arial"/>
        </w:rPr>
        <w:t xml:space="preserve">SA2 </w:t>
      </w:r>
      <w:r w:rsidR="0022781D">
        <w:rPr>
          <w:rFonts w:ascii="Arial" w:hAnsi="Arial" w:cs="Arial"/>
        </w:rPr>
        <w:t xml:space="preserve">kindly </w:t>
      </w:r>
      <w:r w:rsidR="000946CF">
        <w:rPr>
          <w:rFonts w:ascii="Arial" w:hAnsi="Arial" w:cs="Arial"/>
        </w:rPr>
        <w:t>asks</w:t>
      </w:r>
      <w:r w:rsidR="0022781D">
        <w:rPr>
          <w:rFonts w:ascii="Arial" w:hAnsi="Arial" w:cs="Arial"/>
        </w:rPr>
        <w:t xml:space="preserve"> </w:t>
      </w:r>
      <w:r w:rsidR="00BB2B78">
        <w:rPr>
          <w:rFonts w:ascii="Arial" w:hAnsi="Arial" w:cs="Arial"/>
        </w:rPr>
        <w:t>RAN3</w:t>
      </w:r>
      <w:r w:rsidR="00721080">
        <w:rPr>
          <w:rFonts w:ascii="Arial" w:hAnsi="Arial" w:cs="Arial"/>
        </w:rPr>
        <w:t xml:space="preserve"> to </w:t>
      </w:r>
      <w:r w:rsidR="00BB2B78">
        <w:rPr>
          <w:rFonts w:ascii="Arial" w:hAnsi="Arial" w:cs="Arial"/>
        </w:rPr>
        <w:t>provide feedback on the above question</w:t>
      </w:r>
      <w:r w:rsidR="000E1CC7" w:rsidRPr="0022781D">
        <w:rPr>
          <w:rFonts w:ascii="Arial" w:hAnsi="Arial" w:cs="Arial"/>
        </w:rPr>
        <w:t>.</w:t>
      </w:r>
    </w:p>
    <w:p w14:paraId="7471C9D3"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701FC">
        <w:rPr>
          <w:rFonts w:cs="Arial"/>
          <w:szCs w:val="36"/>
        </w:rPr>
        <w:t>SA</w:t>
      </w:r>
      <w:r w:rsidR="000F6242" w:rsidRPr="000F6242">
        <w:rPr>
          <w:rFonts w:cs="Arial"/>
          <w:bCs/>
          <w:szCs w:val="36"/>
        </w:rPr>
        <w:t xml:space="preserve"> WG</w:t>
      </w:r>
      <w:r w:rsidR="008701FC">
        <w:rPr>
          <w:rFonts w:cs="Arial"/>
          <w:bCs/>
          <w:szCs w:val="36"/>
        </w:rPr>
        <w:t>2</w:t>
      </w:r>
      <w:r w:rsidR="000F6242">
        <w:rPr>
          <w:szCs w:val="36"/>
        </w:rPr>
        <w:t xml:space="preserve"> m</w:t>
      </w:r>
      <w:r w:rsidR="000F6242" w:rsidRPr="000F6242">
        <w:rPr>
          <w:szCs w:val="36"/>
        </w:rPr>
        <w:t>eetings</w:t>
      </w:r>
    </w:p>
    <w:p w14:paraId="741CB775" w14:textId="24F1579C" w:rsidR="00C136A2" w:rsidRPr="00674C76" w:rsidRDefault="00C136A2" w:rsidP="00C136A2">
      <w:pPr>
        <w:tabs>
          <w:tab w:val="left" w:pos="3969"/>
          <w:tab w:val="left" w:pos="5103"/>
          <w:tab w:val="left" w:pos="864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 April - 1</w:t>
      </w:r>
      <w:r w:rsidR="003627BD">
        <w:rPr>
          <w:rFonts w:ascii="Arial" w:hAnsi="Arial" w:cs="Arial"/>
          <w:bCs/>
        </w:rPr>
        <w:t>9 April 2024                 Changsha</w:t>
      </w:r>
      <w:r>
        <w:rPr>
          <w:rFonts w:ascii="Arial" w:hAnsi="Arial" w:cs="Arial"/>
          <w:bCs/>
        </w:rPr>
        <w:t>, CN</w:t>
      </w:r>
    </w:p>
    <w:p w14:paraId="6AB88CA5" w14:textId="0D0014BB" w:rsidR="003627BD" w:rsidRPr="00674C76" w:rsidRDefault="003627BD" w:rsidP="003627BD">
      <w:pPr>
        <w:tabs>
          <w:tab w:val="left" w:pos="3969"/>
          <w:tab w:val="left" w:pos="5103"/>
          <w:tab w:val="left" w:pos="8640"/>
        </w:tabs>
        <w:spacing w:after="120"/>
        <w:ind w:left="2268" w:hanging="2268"/>
        <w:rPr>
          <w:rFonts w:ascii="Arial" w:hAnsi="Arial" w:cs="Arial"/>
          <w:bCs/>
        </w:rPr>
      </w:pPr>
      <w:r>
        <w:rPr>
          <w:rFonts w:ascii="Arial" w:hAnsi="Arial" w:cs="Arial"/>
          <w:bCs/>
        </w:rPr>
        <w:t>TSG-SA2 Meeting #163</w:t>
      </w:r>
      <w:r>
        <w:rPr>
          <w:rFonts w:ascii="Arial" w:hAnsi="Arial" w:cs="Arial"/>
          <w:bCs/>
        </w:rPr>
        <w:tab/>
      </w:r>
      <w:r>
        <w:rPr>
          <w:rFonts w:ascii="Arial" w:hAnsi="Arial" w:cs="Arial"/>
          <w:bCs/>
        </w:rPr>
        <w:tab/>
        <w:t>27 May – 30 May 2024                 TDB, KR</w:t>
      </w:r>
    </w:p>
    <w:p w14:paraId="2CCA5C75" w14:textId="77777777" w:rsidR="00C136A2" w:rsidRPr="00674C76" w:rsidRDefault="00C136A2" w:rsidP="00674C76">
      <w:pPr>
        <w:tabs>
          <w:tab w:val="left" w:pos="3969"/>
          <w:tab w:val="left" w:pos="5103"/>
          <w:tab w:val="left" w:pos="8640"/>
        </w:tabs>
        <w:spacing w:after="120"/>
        <w:ind w:left="2268" w:hanging="2268"/>
        <w:rPr>
          <w:rFonts w:ascii="Arial" w:hAnsi="Arial" w:cs="Arial"/>
          <w:bCs/>
        </w:rPr>
      </w:pPr>
    </w:p>
    <w:sectPr w:rsidR="00C136A2" w:rsidRPr="00674C76" w:rsidSect="006735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E20B8" w14:textId="77777777" w:rsidR="00D321FC" w:rsidRDefault="00D321FC">
      <w:pPr>
        <w:spacing w:after="0"/>
      </w:pPr>
      <w:r>
        <w:separator/>
      </w:r>
    </w:p>
  </w:endnote>
  <w:endnote w:type="continuationSeparator" w:id="0">
    <w:p w14:paraId="3E545DEF" w14:textId="77777777" w:rsidR="00D321FC" w:rsidRDefault="00D321FC">
      <w:pPr>
        <w:spacing w:after="0"/>
      </w:pPr>
      <w:r>
        <w:continuationSeparator/>
      </w:r>
    </w:p>
  </w:endnote>
  <w:endnote w:type="continuationNotice" w:id="1">
    <w:p w14:paraId="526BC19E" w14:textId="77777777" w:rsidR="00D321FC" w:rsidRDefault="00D321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1FA40" w14:textId="77777777" w:rsidR="00D321FC" w:rsidRDefault="00D321FC">
      <w:pPr>
        <w:spacing w:after="0"/>
      </w:pPr>
      <w:r>
        <w:separator/>
      </w:r>
    </w:p>
  </w:footnote>
  <w:footnote w:type="continuationSeparator" w:id="0">
    <w:p w14:paraId="2305708E" w14:textId="77777777" w:rsidR="00D321FC" w:rsidRDefault="00D321FC">
      <w:pPr>
        <w:spacing w:after="0"/>
      </w:pPr>
      <w:r>
        <w:continuationSeparator/>
      </w:r>
    </w:p>
  </w:footnote>
  <w:footnote w:type="continuationNotice" w:id="1">
    <w:p w14:paraId="1644E37A" w14:textId="77777777" w:rsidR="00D321FC" w:rsidRDefault="00D321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54170"/>
    <w:multiLevelType w:val="hybridMultilevel"/>
    <w:tmpl w:val="2056D932"/>
    <w:lvl w:ilvl="0" w:tplc="F53A3366">
      <w:start w:val="202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4D6041F"/>
    <w:multiLevelType w:val="hybridMultilevel"/>
    <w:tmpl w:val="8918F6F6"/>
    <w:lvl w:ilvl="0" w:tplc="9FE458C8">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C187D86"/>
    <w:multiLevelType w:val="hybridMultilevel"/>
    <w:tmpl w:val="A9EE9B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48810D0"/>
    <w:multiLevelType w:val="hybridMultilevel"/>
    <w:tmpl w:val="EB4C6840"/>
    <w:lvl w:ilvl="0" w:tplc="A3AA3800">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85433E5"/>
    <w:multiLevelType w:val="hybridMultilevel"/>
    <w:tmpl w:val="26DAFC54"/>
    <w:lvl w:ilvl="0" w:tplc="B602064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C1E62AC"/>
    <w:multiLevelType w:val="hybridMultilevel"/>
    <w:tmpl w:val="5BE83DE8"/>
    <w:lvl w:ilvl="0" w:tplc="DF625506">
      <w:numFmt w:val="bullet"/>
      <w:lvlText w:val="-"/>
      <w:lvlJc w:val="left"/>
      <w:pPr>
        <w:ind w:left="480" w:hanging="360"/>
      </w:pPr>
      <w:rPr>
        <w:rFonts w:ascii="Times New Roman" w:eastAsia="宋体" w:hAnsi="Times New Roman" w:cs="Times New Roman"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8" w15:restartNumberingAfterBreak="0">
    <w:nsid w:val="52777708"/>
    <w:multiLevelType w:val="hybridMultilevel"/>
    <w:tmpl w:val="162265F0"/>
    <w:lvl w:ilvl="0" w:tplc="0AA841A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53E3940"/>
    <w:multiLevelType w:val="hybridMultilevel"/>
    <w:tmpl w:val="2514DA16"/>
    <w:lvl w:ilvl="0" w:tplc="1F042F70">
      <w:start w:val="202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3" w15:restartNumberingAfterBreak="0">
    <w:nsid w:val="65B47FC9"/>
    <w:multiLevelType w:val="hybridMultilevel"/>
    <w:tmpl w:val="0E5EA588"/>
    <w:lvl w:ilvl="0" w:tplc="0AA841A8">
      <w:start w:val="1"/>
      <w:numFmt w:val="bullet"/>
      <w:lvlText w:val="-"/>
      <w:lvlJc w:val="left"/>
      <w:pPr>
        <w:ind w:left="540" w:hanging="420"/>
      </w:pPr>
      <w:rPr>
        <w:rFonts w:ascii="Times New Roman" w:eastAsia="Times New Roman" w:hAnsi="Times New Roman" w:cs="Times New Roman"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14"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6"/>
  </w:num>
  <w:num w:numId="4">
    <w:abstractNumId w:val="2"/>
  </w:num>
  <w:num w:numId="5">
    <w:abstractNumId w:val="8"/>
  </w:num>
  <w:num w:numId="6">
    <w:abstractNumId w:val="14"/>
  </w:num>
  <w:num w:numId="7">
    <w:abstractNumId w:val="10"/>
  </w:num>
  <w:num w:numId="8">
    <w:abstractNumId w:val="5"/>
  </w:num>
  <w:num w:numId="9">
    <w:abstractNumId w:val="4"/>
  </w:num>
  <w:num w:numId="10">
    <w:abstractNumId w:val="0"/>
  </w:num>
  <w:num w:numId="11">
    <w:abstractNumId w:val="12"/>
  </w:num>
  <w:num w:numId="12">
    <w:abstractNumId w:val="13"/>
  </w:num>
  <w:num w:numId="13">
    <w:abstractNumId w:val="7"/>
  </w:num>
  <w:num w:numId="14">
    <w:abstractNumId w:val="1"/>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06C7C"/>
    <w:rsid w:val="000129C5"/>
    <w:rsid w:val="00017F23"/>
    <w:rsid w:val="00021291"/>
    <w:rsid w:val="00021AA2"/>
    <w:rsid w:val="000329E1"/>
    <w:rsid w:val="00033641"/>
    <w:rsid w:val="00042AE1"/>
    <w:rsid w:val="00042B6D"/>
    <w:rsid w:val="00053614"/>
    <w:rsid w:val="00054884"/>
    <w:rsid w:val="000603CE"/>
    <w:rsid w:val="00067B89"/>
    <w:rsid w:val="00086BA8"/>
    <w:rsid w:val="0009186D"/>
    <w:rsid w:val="0009412E"/>
    <w:rsid w:val="000946CF"/>
    <w:rsid w:val="000C2F9B"/>
    <w:rsid w:val="000C6E42"/>
    <w:rsid w:val="000D27CB"/>
    <w:rsid w:val="000D4951"/>
    <w:rsid w:val="000E1CC7"/>
    <w:rsid w:val="000E2CF2"/>
    <w:rsid w:val="000E2FCA"/>
    <w:rsid w:val="000F6242"/>
    <w:rsid w:val="000F62DE"/>
    <w:rsid w:val="001015EF"/>
    <w:rsid w:val="00105EF9"/>
    <w:rsid w:val="0011230F"/>
    <w:rsid w:val="00115736"/>
    <w:rsid w:val="0011611E"/>
    <w:rsid w:val="001346B4"/>
    <w:rsid w:val="00164F47"/>
    <w:rsid w:val="001671AF"/>
    <w:rsid w:val="001750D4"/>
    <w:rsid w:val="00175D99"/>
    <w:rsid w:val="00185945"/>
    <w:rsid w:val="00186170"/>
    <w:rsid w:val="00193B93"/>
    <w:rsid w:val="001A256B"/>
    <w:rsid w:val="001B3816"/>
    <w:rsid w:val="001D0F3F"/>
    <w:rsid w:val="001D216C"/>
    <w:rsid w:val="001D6745"/>
    <w:rsid w:val="00205854"/>
    <w:rsid w:val="00207729"/>
    <w:rsid w:val="002101CB"/>
    <w:rsid w:val="002124F3"/>
    <w:rsid w:val="00214189"/>
    <w:rsid w:val="0022781D"/>
    <w:rsid w:val="00232AD9"/>
    <w:rsid w:val="002347F1"/>
    <w:rsid w:val="00235F93"/>
    <w:rsid w:val="00236D25"/>
    <w:rsid w:val="00237F16"/>
    <w:rsid w:val="00265DB8"/>
    <w:rsid w:val="00276662"/>
    <w:rsid w:val="00281F46"/>
    <w:rsid w:val="00282DBC"/>
    <w:rsid w:val="00294A15"/>
    <w:rsid w:val="00296E18"/>
    <w:rsid w:val="002B00E3"/>
    <w:rsid w:val="002B50B2"/>
    <w:rsid w:val="002B699F"/>
    <w:rsid w:val="002C090D"/>
    <w:rsid w:val="002C0DBB"/>
    <w:rsid w:val="002E1D20"/>
    <w:rsid w:val="002E64F6"/>
    <w:rsid w:val="002F1940"/>
    <w:rsid w:val="002F4C0E"/>
    <w:rsid w:val="002F5BE8"/>
    <w:rsid w:val="00301A3A"/>
    <w:rsid w:val="00303774"/>
    <w:rsid w:val="00310275"/>
    <w:rsid w:val="00333E80"/>
    <w:rsid w:val="00342F83"/>
    <w:rsid w:val="003444BB"/>
    <w:rsid w:val="003451B0"/>
    <w:rsid w:val="00353235"/>
    <w:rsid w:val="00353920"/>
    <w:rsid w:val="003627BD"/>
    <w:rsid w:val="00383545"/>
    <w:rsid w:val="00384FAB"/>
    <w:rsid w:val="00392040"/>
    <w:rsid w:val="00397BE1"/>
    <w:rsid w:val="003A27A7"/>
    <w:rsid w:val="003A71CD"/>
    <w:rsid w:val="003C03C3"/>
    <w:rsid w:val="003E457F"/>
    <w:rsid w:val="003F4AB8"/>
    <w:rsid w:val="003F5207"/>
    <w:rsid w:val="00403E03"/>
    <w:rsid w:val="0041083E"/>
    <w:rsid w:val="00411952"/>
    <w:rsid w:val="0041426C"/>
    <w:rsid w:val="004207BC"/>
    <w:rsid w:val="004209D6"/>
    <w:rsid w:val="00433500"/>
    <w:rsid w:val="00433F71"/>
    <w:rsid w:val="00435CC0"/>
    <w:rsid w:val="00436A1D"/>
    <w:rsid w:val="00437CBD"/>
    <w:rsid w:val="00440624"/>
    <w:rsid w:val="00440B3A"/>
    <w:rsid w:val="00440D43"/>
    <w:rsid w:val="00442A3D"/>
    <w:rsid w:val="0044313D"/>
    <w:rsid w:val="00444440"/>
    <w:rsid w:val="00445771"/>
    <w:rsid w:val="00445CC6"/>
    <w:rsid w:val="00447A7D"/>
    <w:rsid w:val="004512CE"/>
    <w:rsid w:val="00455BAF"/>
    <w:rsid w:val="00463105"/>
    <w:rsid w:val="004632B1"/>
    <w:rsid w:val="004915D9"/>
    <w:rsid w:val="004A410D"/>
    <w:rsid w:val="004B0032"/>
    <w:rsid w:val="004B5A03"/>
    <w:rsid w:val="004C1A1F"/>
    <w:rsid w:val="004C7666"/>
    <w:rsid w:val="004D13AE"/>
    <w:rsid w:val="004D3DE0"/>
    <w:rsid w:val="004E1AAC"/>
    <w:rsid w:val="004E3797"/>
    <w:rsid w:val="004E3939"/>
    <w:rsid w:val="004E7FEB"/>
    <w:rsid w:val="004F55D5"/>
    <w:rsid w:val="005028A1"/>
    <w:rsid w:val="00514A04"/>
    <w:rsid w:val="0051630F"/>
    <w:rsid w:val="00516717"/>
    <w:rsid w:val="00523993"/>
    <w:rsid w:val="00540992"/>
    <w:rsid w:val="005431A6"/>
    <w:rsid w:val="005434E7"/>
    <w:rsid w:val="00543833"/>
    <w:rsid w:val="005501AC"/>
    <w:rsid w:val="00553498"/>
    <w:rsid w:val="005571ED"/>
    <w:rsid w:val="005756D2"/>
    <w:rsid w:val="005843DB"/>
    <w:rsid w:val="00590079"/>
    <w:rsid w:val="00593FC7"/>
    <w:rsid w:val="00596567"/>
    <w:rsid w:val="0059791F"/>
    <w:rsid w:val="005A1385"/>
    <w:rsid w:val="005B0216"/>
    <w:rsid w:val="005B2A9D"/>
    <w:rsid w:val="005B57AF"/>
    <w:rsid w:val="005D62EE"/>
    <w:rsid w:val="005E0A10"/>
    <w:rsid w:val="006042F5"/>
    <w:rsid w:val="00613885"/>
    <w:rsid w:val="0061469F"/>
    <w:rsid w:val="00616124"/>
    <w:rsid w:val="00634470"/>
    <w:rsid w:val="00636513"/>
    <w:rsid w:val="00644708"/>
    <w:rsid w:val="00651A40"/>
    <w:rsid w:val="0065361B"/>
    <w:rsid w:val="006540E5"/>
    <w:rsid w:val="00655BB8"/>
    <w:rsid w:val="00656335"/>
    <w:rsid w:val="0065636E"/>
    <w:rsid w:val="0066138F"/>
    <w:rsid w:val="00663CBF"/>
    <w:rsid w:val="006641FF"/>
    <w:rsid w:val="00670E72"/>
    <w:rsid w:val="00673522"/>
    <w:rsid w:val="00674C76"/>
    <w:rsid w:val="00693BC6"/>
    <w:rsid w:val="0069545C"/>
    <w:rsid w:val="006958E6"/>
    <w:rsid w:val="006974B6"/>
    <w:rsid w:val="006A5E65"/>
    <w:rsid w:val="006B3849"/>
    <w:rsid w:val="006C0CC9"/>
    <w:rsid w:val="006C21D9"/>
    <w:rsid w:val="006C40FE"/>
    <w:rsid w:val="006C77D4"/>
    <w:rsid w:val="006D070C"/>
    <w:rsid w:val="006D233D"/>
    <w:rsid w:val="006E0F21"/>
    <w:rsid w:val="006E0FBE"/>
    <w:rsid w:val="006E74DE"/>
    <w:rsid w:val="006F47EB"/>
    <w:rsid w:val="00700AE6"/>
    <w:rsid w:val="00700EAD"/>
    <w:rsid w:val="00702503"/>
    <w:rsid w:val="007101CF"/>
    <w:rsid w:val="00713C83"/>
    <w:rsid w:val="00716EE0"/>
    <w:rsid w:val="00721080"/>
    <w:rsid w:val="007265E5"/>
    <w:rsid w:val="0073170E"/>
    <w:rsid w:val="00736578"/>
    <w:rsid w:val="007503F5"/>
    <w:rsid w:val="0075615F"/>
    <w:rsid w:val="00762EA1"/>
    <w:rsid w:val="00764EA6"/>
    <w:rsid w:val="00775E92"/>
    <w:rsid w:val="00777A4D"/>
    <w:rsid w:val="00787B74"/>
    <w:rsid w:val="00795538"/>
    <w:rsid w:val="007A0B2E"/>
    <w:rsid w:val="007D0B20"/>
    <w:rsid w:val="007D37BB"/>
    <w:rsid w:val="007D4B33"/>
    <w:rsid w:val="007D7A61"/>
    <w:rsid w:val="007E34D3"/>
    <w:rsid w:val="007E4EA0"/>
    <w:rsid w:val="007E66DA"/>
    <w:rsid w:val="007F0568"/>
    <w:rsid w:val="007F3C54"/>
    <w:rsid w:val="007F49AA"/>
    <w:rsid w:val="007F4F92"/>
    <w:rsid w:val="00800360"/>
    <w:rsid w:val="008011A4"/>
    <w:rsid w:val="00801FA2"/>
    <w:rsid w:val="00802AA3"/>
    <w:rsid w:val="00803B2C"/>
    <w:rsid w:val="0081542A"/>
    <w:rsid w:val="00832EB6"/>
    <w:rsid w:val="008336DB"/>
    <w:rsid w:val="00837FF4"/>
    <w:rsid w:val="00846F63"/>
    <w:rsid w:val="008500BE"/>
    <w:rsid w:val="00863EBF"/>
    <w:rsid w:val="00864BD8"/>
    <w:rsid w:val="008701FC"/>
    <w:rsid w:val="00872C69"/>
    <w:rsid w:val="00875F4A"/>
    <w:rsid w:val="00876D0E"/>
    <w:rsid w:val="00891EFF"/>
    <w:rsid w:val="008A6F13"/>
    <w:rsid w:val="008B20A8"/>
    <w:rsid w:val="008C37D6"/>
    <w:rsid w:val="008C3F1B"/>
    <w:rsid w:val="008C743B"/>
    <w:rsid w:val="008D1B87"/>
    <w:rsid w:val="008D1F8A"/>
    <w:rsid w:val="008D772F"/>
    <w:rsid w:val="008E55CE"/>
    <w:rsid w:val="008E6D08"/>
    <w:rsid w:val="008F2CB8"/>
    <w:rsid w:val="00900CBD"/>
    <w:rsid w:val="00917956"/>
    <w:rsid w:val="009236D5"/>
    <w:rsid w:val="00927725"/>
    <w:rsid w:val="00932BF5"/>
    <w:rsid w:val="00933154"/>
    <w:rsid w:val="00947AE7"/>
    <w:rsid w:val="00950D26"/>
    <w:rsid w:val="00960BCB"/>
    <w:rsid w:val="009634C6"/>
    <w:rsid w:val="00972EC4"/>
    <w:rsid w:val="009835E5"/>
    <w:rsid w:val="0099764C"/>
    <w:rsid w:val="009A203F"/>
    <w:rsid w:val="009A328A"/>
    <w:rsid w:val="009C0D5B"/>
    <w:rsid w:val="009C3B59"/>
    <w:rsid w:val="009D29A6"/>
    <w:rsid w:val="009D4145"/>
    <w:rsid w:val="009D4B0D"/>
    <w:rsid w:val="009D6771"/>
    <w:rsid w:val="009E24A1"/>
    <w:rsid w:val="009E26E9"/>
    <w:rsid w:val="009F20D3"/>
    <w:rsid w:val="009F7DD0"/>
    <w:rsid w:val="00A04815"/>
    <w:rsid w:val="00A17EBE"/>
    <w:rsid w:val="00A209D4"/>
    <w:rsid w:val="00A232CF"/>
    <w:rsid w:val="00A3224D"/>
    <w:rsid w:val="00A36DB4"/>
    <w:rsid w:val="00A4444F"/>
    <w:rsid w:val="00A44D76"/>
    <w:rsid w:val="00A47D59"/>
    <w:rsid w:val="00A55CAD"/>
    <w:rsid w:val="00A605B4"/>
    <w:rsid w:val="00A624D4"/>
    <w:rsid w:val="00A6276A"/>
    <w:rsid w:val="00A726C5"/>
    <w:rsid w:val="00A74BFE"/>
    <w:rsid w:val="00A82CA8"/>
    <w:rsid w:val="00A83518"/>
    <w:rsid w:val="00A8612A"/>
    <w:rsid w:val="00A91D43"/>
    <w:rsid w:val="00A959DD"/>
    <w:rsid w:val="00A96BE1"/>
    <w:rsid w:val="00AA60B7"/>
    <w:rsid w:val="00AC7F56"/>
    <w:rsid w:val="00AD1AA0"/>
    <w:rsid w:val="00AE55DB"/>
    <w:rsid w:val="00AF5C8D"/>
    <w:rsid w:val="00AF6D57"/>
    <w:rsid w:val="00B02A90"/>
    <w:rsid w:val="00B11261"/>
    <w:rsid w:val="00B15021"/>
    <w:rsid w:val="00B1608B"/>
    <w:rsid w:val="00B21FCB"/>
    <w:rsid w:val="00B336BF"/>
    <w:rsid w:val="00B347EB"/>
    <w:rsid w:val="00B35188"/>
    <w:rsid w:val="00B35724"/>
    <w:rsid w:val="00B35818"/>
    <w:rsid w:val="00B36317"/>
    <w:rsid w:val="00B46434"/>
    <w:rsid w:val="00B62AEC"/>
    <w:rsid w:val="00B825BC"/>
    <w:rsid w:val="00B91AC7"/>
    <w:rsid w:val="00B97703"/>
    <w:rsid w:val="00BA65C3"/>
    <w:rsid w:val="00BB2B78"/>
    <w:rsid w:val="00BB4058"/>
    <w:rsid w:val="00BB500E"/>
    <w:rsid w:val="00BC1FC4"/>
    <w:rsid w:val="00BC2DF9"/>
    <w:rsid w:val="00BF0CFF"/>
    <w:rsid w:val="00BF1FB7"/>
    <w:rsid w:val="00C06B37"/>
    <w:rsid w:val="00C136A2"/>
    <w:rsid w:val="00C221EB"/>
    <w:rsid w:val="00C22C0E"/>
    <w:rsid w:val="00C3139F"/>
    <w:rsid w:val="00C47448"/>
    <w:rsid w:val="00C6265D"/>
    <w:rsid w:val="00C71E75"/>
    <w:rsid w:val="00C7581E"/>
    <w:rsid w:val="00C80011"/>
    <w:rsid w:val="00C84003"/>
    <w:rsid w:val="00CA0B82"/>
    <w:rsid w:val="00CA0DD0"/>
    <w:rsid w:val="00CA14E5"/>
    <w:rsid w:val="00CB1114"/>
    <w:rsid w:val="00CB3949"/>
    <w:rsid w:val="00CD0523"/>
    <w:rsid w:val="00CD23D4"/>
    <w:rsid w:val="00CE15E9"/>
    <w:rsid w:val="00CF6087"/>
    <w:rsid w:val="00D15A3C"/>
    <w:rsid w:val="00D211D5"/>
    <w:rsid w:val="00D21A3B"/>
    <w:rsid w:val="00D22E64"/>
    <w:rsid w:val="00D24621"/>
    <w:rsid w:val="00D270E2"/>
    <w:rsid w:val="00D321FC"/>
    <w:rsid w:val="00D365BF"/>
    <w:rsid w:val="00D36CEE"/>
    <w:rsid w:val="00D4105D"/>
    <w:rsid w:val="00D446F8"/>
    <w:rsid w:val="00D477DC"/>
    <w:rsid w:val="00D53793"/>
    <w:rsid w:val="00D56D11"/>
    <w:rsid w:val="00D57DE3"/>
    <w:rsid w:val="00D645BE"/>
    <w:rsid w:val="00D7224C"/>
    <w:rsid w:val="00D80867"/>
    <w:rsid w:val="00D93138"/>
    <w:rsid w:val="00DA220B"/>
    <w:rsid w:val="00DA2734"/>
    <w:rsid w:val="00DA4813"/>
    <w:rsid w:val="00DA5A4F"/>
    <w:rsid w:val="00DB6A77"/>
    <w:rsid w:val="00DB79B7"/>
    <w:rsid w:val="00DC1775"/>
    <w:rsid w:val="00DC4747"/>
    <w:rsid w:val="00DC7D22"/>
    <w:rsid w:val="00DE2E07"/>
    <w:rsid w:val="00DF3AE9"/>
    <w:rsid w:val="00E00498"/>
    <w:rsid w:val="00E0320B"/>
    <w:rsid w:val="00E06891"/>
    <w:rsid w:val="00E15DD3"/>
    <w:rsid w:val="00E2503B"/>
    <w:rsid w:val="00E3284D"/>
    <w:rsid w:val="00E6523A"/>
    <w:rsid w:val="00E6745E"/>
    <w:rsid w:val="00E84372"/>
    <w:rsid w:val="00E906EC"/>
    <w:rsid w:val="00E91FF5"/>
    <w:rsid w:val="00E94172"/>
    <w:rsid w:val="00EA70F0"/>
    <w:rsid w:val="00EB23BE"/>
    <w:rsid w:val="00EB407F"/>
    <w:rsid w:val="00EC16B0"/>
    <w:rsid w:val="00EC7E23"/>
    <w:rsid w:val="00ED7BC8"/>
    <w:rsid w:val="00EE0F20"/>
    <w:rsid w:val="00EE1EA1"/>
    <w:rsid w:val="00EE5228"/>
    <w:rsid w:val="00EF3B51"/>
    <w:rsid w:val="00F12CDA"/>
    <w:rsid w:val="00F13B81"/>
    <w:rsid w:val="00F177A8"/>
    <w:rsid w:val="00F40081"/>
    <w:rsid w:val="00F536A2"/>
    <w:rsid w:val="00F55058"/>
    <w:rsid w:val="00F554C4"/>
    <w:rsid w:val="00F72049"/>
    <w:rsid w:val="00F95D93"/>
    <w:rsid w:val="00FA0F14"/>
    <w:rsid w:val="00FA59BE"/>
    <w:rsid w:val="00FB6B3E"/>
    <w:rsid w:val="00FC6FDF"/>
    <w:rsid w:val="00FD0158"/>
    <w:rsid w:val="00FD517F"/>
    <w:rsid w:val="00FE5162"/>
    <w:rsid w:val="00FF0D07"/>
    <w:rsid w:val="4CCDE4AB"/>
    <w:rsid w:val="5643F1AA"/>
    <w:rsid w:val="77F31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D1C9C"/>
  <w15:docId w15:val="{D33FB408-38AF-4938-8196-672216C76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rsid w:val="00673522"/>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673522"/>
  </w:style>
  <w:style w:type="paragraph" w:customStyle="1" w:styleId="B1">
    <w:name w:val="B1"/>
    <w:basedOn w:val="a9"/>
    <w:link w:val="B1Char"/>
    <w:qFormat/>
    <w:rsid w:val="00CF6087"/>
  </w:style>
  <w:style w:type="paragraph" w:customStyle="1" w:styleId="00BodyText">
    <w:name w:val="00 BodyText"/>
    <w:basedOn w:val="a"/>
    <w:rsid w:val="00673522"/>
    <w:pPr>
      <w:spacing w:after="220"/>
    </w:pPr>
    <w:rPr>
      <w:rFonts w:ascii="Arial" w:hAnsi="Arial"/>
      <w:sz w:val="22"/>
      <w:lang w:val="en-US" w:eastAsia="en-US"/>
    </w:rPr>
  </w:style>
  <w:style w:type="paragraph" w:customStyle="1" w:styleId="aa">
    <w:name w:val="??"/>
    <w:rsid w:val="00673522"/>
    <w:pPr>
      <w:widowControl w:val="0"/>
    </w:pPr>
    <w:rPr>
      <w:lang w:val="en-US" w:eastAsia="en-US"/>
    </w:rPr>
  </w:style>
  <w:style w:type="paragraph" w:customStyle="1" w:styleId="20">
    <w:name w:val="??? 2"/>
    <w:basedOn w:val="aa"/>
    <w:next w:val="aa"/>
    <w:rsid w:val="00673522"/>
    <w:pPr>
      <w:keepNext/>
    </w:pPr>
    <w:rPr>
      <w:rFonts w:ascii="Arial" w:hAnsi="Arial"/>
      <w:b/>
      <w:sz w:val="24"/>
    </w:rPr>
  </w:style>
  <w:style w:type="character" w:styleId="ab">
    <w:name w:val="annotation reference"/>
    <w:basedOn w:val="a0"/>
    <w:semiHidden/>
    <w:rsid w:val="00673522"/>
    <w:rPr>
      <w:sz w:val="16"/>
    </w:rPr>
  </w:style>
  <w:style w:type="paragraph" w:customStyle="1" w:styleId="DECISION">
    <w:name w:val="DECISION"/>
    <w:basedOn w:val="a"/>
    <w:rsid w:val="00673522"/>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67352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67352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522"/>
    <w:pPr>
      <w:numPr>
        <w:numId w:val="4"/>
      </w:numPr>
      <w:tabs>
        <w:tab w:val="num" w:pos="1125"/>
      </w:tabs>
    </w:pPr>
    <w:rPr>
      <w:color w:val="FF0000"/>
    </w:rPr>
  </w:style>
  <w:style w:type="paragraph" w:styleId="ac">
    <w:name w:val="Body Text"/>
    <w:basedOn w:val="a"/>
    <w:semiHidden/>
    <w:rsid w:val="00673522"/>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f"/>
    <w:semiHidden/>
    <w:rsid w:val="00CF6087"/>
    <w:pPr>
      <w:ind w:left="851"/>
    </w:pPr>
  </w:style>
  <w:style w:type="character" w:styleId="af0">
    <w:name w:val="footnote reference"/>
    <w:basedOn w:val="a0"/>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basedOn w:val="a0"/>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link w:val="NOZchn"/>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3"/>
    <w:semiHidden/>
    <w:rsid w:val="00CF6087"/>
    <w:pPr>
      <w:ind w:left="851"/>
    </w:pPr>
  </w:style>
  <w:style w:type="paragraph" w:styleId="31">
    <w:name w:val="List Bullet 3"/>
    <w:basedOn w:val="24"/>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link w:val="B2Char"/>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annotation subject"/>
    <w:basedOn w:val="a6"/>
    <w:next w:val="a6"/>
    <w:link w:val="af6"/>
    <w:uiPriority w:val="99"/>
    <w:semiHidden/>
    <w:unhideWhenUsed/>
    <w:rsid w:val="00762EA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762EA1"/>
    <w:rPr>
      <w:rFonts w:ascii="Arial" w:hAnsi="Arial"/>
    </w:rPr>
  </w:style>
  <w:style w:type="character" w:customStyle="1" w:styleId="af6">
    <w:name w:val="批注主题 字符"/>
    <w:basedOn w:val="a7"/>
    <w:link w:val="af5"/>
    <w:uiPriority w:val="99"/>
    <w:semiHidden/>
    <w:rsid w:val="00762EA1"/>
    <w:rPr>
      <w:rFonts w:ascii="Arial" w:hAnsi="Arial"/>
      <w:b/>
      <w:bCs/>
    </w:rPr>
  </w:style>
  <w:style w:type="paragraph" w:styleId="af7">
    <w:name w:val="List Paragraph"/>
    <w:basedOn w:val="a"/>
    <w:uiPriority w:val="34"/>
    <w:qFormat/>
    <w:rsid w:val="00C221EB"/>
    <w:pPr>
      <w:ind w:left="720"/>
      <w:contextualSpacing/>
    </w:pPr>
  </w:style>
  <w:style w:type="character" w:customStyle="1" w:styleId="NOZchn">
    <w:name w:val="NO Zchn"/>
    <w:link w:val="NO"/>
    <w:rsid w:val="00721080"/>
  </w:style>
  <w:style w:type="paragraph" w:styleId="af8">
    <w:name w:val="Revision"/>
    <w:hidden/>
    <w:uiPriority w:val="99"/>
    <w:semiHidden/>
    <w:rsid w:val="005843DB"/>
  </w:style>
  <w:style w:type="character" w:customStyle="1" w:styleId="B1Char">
    <w:name w:val="B1 Char"/>
    <w:link w:val="B1"/>
    <w:qFormat/>
    <w:rsid w:val="00700AE6"/>
  </w:style>
  <w:style w:type="character" w:customStyle="1" w:styleId="ui-provider">
    <w:name w:val="ui-provider"/>
    <w:basedOn w:val="a0"/>
    <w:rsid w:val="0065636E"/>
  </w:style>
  <w:style w:type="character" w:styleId="af9">
    <w:name w:val="Strong"/>
    <w:basedOn w:val="a0"/>
    <w:uiPriority w:val="22"/>
    <w:qFormat/>
    <w:rsid w:val="0065636E"/>
    <w:rPr>
      <w:b/>
      <w:bCs/>
    </w:rPr>
  </w:style>
  <w:style w:type="paragraph" w:styleId="afa">
    <w:name w:val="Document Map"/>
    <w:basedOn w:val="a"/>
    <w:link w:val="afb"/>
    <w:uiPriority w:val="99"/>
    <w:semiHidden/>
    <w:unhideWhenUsed/>
    <w:rsid w:val="00E0320B"/>
    <w:pPr>
      <w:spacing w:after="0"/>
    </w:pPr>
    <w:rPr>
      <w:rFonts w:ascii="宋体"/>
      <w:sz w:val="18"/>
      <w:szCs w:val="18"/>
    </w:rPr>
  </w:style>
  <w:style w:type="character" w:customStyle="1" w:styleId="afb">
    <w:name w:val="文档结构图 字符"/>
    <w:basedOn w:val="a0"/>
    <w:link w:val="afa"/>
    <w:uiPriority w:val="99"/>
    <w:semiHidden/>
    <w:rsid w:val="00E0320B"/>
    <w:rPr>
      <w:rFonts w:ascii="宋体" w:eastAsia="宋体"/>
      <w:sz w:val="18"/>
      <w:szCs w:val="18"/>
    </w:rPr>
  </w:style>
  <w:style w:type="character" w:customStyle="1" w:styleId="B2Char">
    <w:name w:val="B2 Char"/>
    <w:link w:val="B2"/>
    <w:locked/>
    <w:rsid w:val="00E6523A"/>
  </w:style>
  <w:style w:type="paragraph" w:customStyle="1" w:styleId="CRCoverPage">
    <w:name w:val="CR Cover Page"/>
    <w:link w:val="CRCoverPageZchn"/>
    <w:rsid w:val="003627BD"/>
    <w:pPr>
      <w:spacing w:after="120"/>
    </w:pPr>
    <w:rPr>
      <w:rFonts w:ascii="Arial" w:eastAsiaTheme="minorEastAsia" w:hAnsi="Arial"/>
      <w:lang w:eastAsia="en-US"/>
    </w:rPr>
  </w:style>
  <w:style w:type="character" w:customStyle="1" w:styleId="CRCoverPageZchn">
    <w:name w:val="CR Cover Page Zchn"/>
    <w:link w:val="CRCoverPage"/>
    <w:rsid w:val="003627BD"/>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09597">
      <w:bodyDiv w:val="1"/>
      <w:marLeft w:val="0"/>
      <w:marRight w:val="0"/>
      <w:marTop w:val="0"/>
      <w:marBottom w:val="0"/>
      <w:divBdr>
        <w:top w:val="none" w:sz="0" w:space="0" w:color="auto"/>
        <w:left w:val="none" w:sz="0" w:space="0" w:color="auto"/>
        <w:bottom w:val="none" w:sz="0" w:space="0" w:color="auto"/>
        <w:right w:val="none" w:sz="0" w:space="0" w:color="auto"/>
      </w:divBdr>
    </w:div>
    <w:div w:id="715393509">
      <w:bodyDiv w:val="1"/>
      <w:marLeft w:val="0"/>
      <w:marRight w:val="0"/>
      <w:marTop w:val="0"/>
      <w:marBottom w:val="0"/>
      <w:divBdr>
        <w:top w:val="none" w:sz="0" w:space="0" w:color="auto"/>
        <w:left w:val="none" w:sz="0" w:space="0" w:color="auto"/>
        <w:bottom w:val="none" w:sz="0" w:space="0" w:color="auto"/>
        <w:right w:val="none" w:sz="0" w:space="0" w:color="auto"/>
      </w:divBdr>
    </w:div>
    <w:div w:id="736978167">
      <w:bodyDiv w:val="1"/>
      <w:marLeft w:val="0"/>
      <w:marRight w:val="0"/>
      <w:marTop w:val="0"/>
      <w:marBottom w:val="0"/>
      <w:divBdr>
        <w:top w:val="none" w:sz="0" w:space="0" w:color="auto"/>
        <w:left w:val="none" w:sz="0" w:space="0" w:color="auto"/>
        <w:bottom w:val="none" w:sz="0" w:space="0" w:color="auto"/>
        <w:right w:val="none" w:sz="0" w:space="0" w:color="auto"/>
      </w:divBdr>
    </w:div>
    <w:div w:id="879514326">
      <w:bodyDiv w:val="1"/>
      <w:marLeft w:val="0"/>
      <w:marRight w:val="0"/>
      <w:marTop w:val="0"/>
      <w:marBottom w:val="0"/>
      <w:divBdr>
        <w:top w:val="none" w:sz="0" w:space="0" w:color="auto"/>
        <w:left w:val="none" w:sz="0" w:space="0" w:color="auto"/>
        <w:bottom w:val="none" w:sz="0" w:space="0" w:color="auto"/>
        <w:right w:val="none" w:sz="0" w:space="0" w:color="auto"/>
      </w:divBdr>
    </w:div>
    <w:div w:id="951783439">
      <w:bodyDiv w:val="1"/>
      <w:marLeft w:val="0"/>
      <w:marRight w:val="0"/>
      <w:marTop w:val="0"/>
      <w:marBottom w:val="0"/>
      <w:divBdr>
        <w:top w:val="none" w:sz="0" w:space="0" w:color="auto"/>
        <w:left w:val="none" w:sz="0" w:space="0" w:color="auto"/>
        <w:bottom w:val="none" w:sz="0" w:space="0" w:color="auto"/>
        <w:right w:val="none" w:sz="0" w:space="0" w:color="auto"/>
      </w:divBdr>
    </w:div>
    <w:div w:id="1037465112">
      <w:bodyDiv w:val="1"/>
      <w:marLeft w:val="0"/>
      <w:marRight w:val="0"/>
      <w:marTop w:val="0"/>
      <w:marBottom w:val="0"/>
      <w:divBdr>
        <w:top w:val="none" w:sz="0" w:space="0" w:color="auto"/>
        <w:left w:val="none" w:sz="0" w:space="0" w:color="auto"/>
        <w:bottom w:val="none" w:sz="0" w:space="0" w:color="auto"/>
        <w:right w:val="none" w:sz="0" w:space="0" w:color="auto"/>
      </w:divBdr>
    </w:div>
    <w:div w:id="1238832136">
      <w:bodyDiv w:val="1"/>
      <w:marLeft w:val="0"/>
      <w:marRight w:val="0"/>
      <w:marTop w:val="0"/>
      <w:marBottom w:val="0"/>
      <w:divBdr>
        <w:top w:val="none" w:sz="0" w:space="0" w:color="auto"/>
        <w:left w:val="none" w:sz="0" w:space="0" w:color="auto"/>
        <w:bottom w:val="none" w:sz="0" w:space="0" w:color="auto"/>
        <w:right w:val="none" w:sz="0" w:space="0" w:color="auto"/>
      </w:divBdr>
    </w:div>
    <w:div w:id="1383021085">
      <w:bodyDiv w:val="1"/>
      <w:marLeft w:val="0"/>
      <w:marRight w:val="0"/>
      <w:marTop w:val="0"/>
      <w:marBottom w:val="0"/>
      <w:divBdr>
        <w:top w:val="none" w:sz="0" w:space="0" w:color="auto"/>
        <w:left w:val="none" w:sz="0" w:space="0" w:color="auto"/>
        <w:bottom w:val="none" w:sz="0" w:space="0" w:color="auto"/>
        <w:right w:val="none" w:sz="0" w:space="0" w:color="auto"/>
      </w:divBdr>
    </w:div>
    <w:div w:id="1441606475">
      <w:bodyDiv w:val="1"/>
      <w:marLeft w:val="0"/>
      <w:marRight w:val="0"/>
      <w:marTop w:val="0"/>
      <w:marBottom w:val="0"/>
      <w:divBdr>
        <w:top w:val="none" w:sz="0" w:space="0" w:color="auto"/>
        <w:left w:val="none" w:sz="0" w:space="0" w:color="auto"/>
        <w:bottom w:val="none" w:sz="0" w:space="0" w:color="auto"/>
        <w:right w:val="none" w:sz="0" w:space="0" w:color="auto"/>
      </w:divBdr>
    </w:div>
    <w:div w:id="1450467461">
      <w:bodyDiv w:val="1"/>
      <w:marLeft w:val="0"/>
      <w:marRight w:val="0"/>
      <w:marTop w:val="0"/>
      <w:marBottom w:val="0"/>
      <w:divBdr>
        <w:top w:val="none" w:sz="0" w:space="0" w:color="auto"/>
        <w:left w:val="none" w:sz="0" w:space="0" w:color="auto"/>
        <w:bottom w:val="none" w:sz="0" w:space="0" w:color="auto"/>
        <w:right w:val="none" w:sz="0" w:space="0" w:color="auto"/>
      </w:divBdr>
    </w:div>
    <w:div w:id="1714383962">
      <w:bodyDiv w:val="1"/>
      <w:marLeft w:val="0"/>
      <w:marRight w:val="0"/>
      <w:marTop w:val="0"/>
      <w:marBottom w:val="0"/>
      <w:divBdr>
        <w:top w:val="none" w:sz="0" w:space="0" w:color="auto"/>
        <w:left w:val="none" w:sz="0" w:space="0" w:color="auto"/>
        <w:bottom w:val="none" w:sz="0" w:space="0" w:color="auto"/>
        <w:right w:val="none" w:sz="0" w:space="0" w:color="auto"/>
      </w:divBdr>
    </w:div>
    <w:div w:id="1800760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Richard Tano</DisplayName>
        <AccountId>40</AccountId>
        <AccountType/>
      </UserInfo>
      <UserInfo>
        <DisplayName>Robert Karlsson S</DisplayName>
        <AccountId>35</AccountId>
        <AccountType/>
      </UserInfo>
      <UserInfo>
        <DisplayName>Thorsten Lohmar</DisplayName>
        <AccountId>33</AccountId>
        <AccountType/>
      </UserInfo>
      <UserInfo>
        <DisplayName>Yazid Lyazidi</DisplayName>
        <AccountId>12</AccountId>
        <AccountType/>
      </UserInfo>
      <UserInfo>
        <DisplayName>Fabian De Laval</DisplayName>
        <AccountId>13</AccountId>
        <AccountType/>
      </UserInfo>
      <UserInfo>
        <DisplayName>Jose Luis Pradas</DisplayName>
        <AccountId>19</AccountId>
        <AccountType/>
      </UserInfo>
      <UserInfo>
        <DisplayName>Du Ho Kang</DisplayName>
        <AccountId>23</AccountId>
        <AccountType/>
      </UserInfo>
      <UserInfo>
        <DisplayName>Tuomas Tirronen</DisplayName>
        <AccountId>130</AccountId>
        <AccountType/>
      </UserInfo>
    </SharedWithUsers>
  </documentManagement>
</p:properties>
</file>

<file path=customXml/itemProps1.xml><?xml version="1.0" encoding="utf-8"?>
<ds:datastoreItem xmlns:ds="http://schemas.openxmlformats.org/officeDocument/2006/customXml" ds:itemID="{249A3A06-7239-48C2-B467-80FB7D740B16}">
  <ds:schemaRefs>
    <ds:schemaRef ds:uri="http://schemas.microsoft.com/sharepoint/v3/contenttype/forms"/>
  </ds:schemaRefs>
</ds:datastoreItem>
</file>

<file path=customXml/itemProps2.xml><?xml version="1.0" encoding="utf-8"?>
<ds:datastoreItem xmlns:ds="http://schemas.openxmlformats.org/officeDocument/2006/customXml" ds:itemID="{A5E2BB0C-926C-41C7-9604-5BA7BD87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AF3E3-D2C6-4110-93BC-712E95B204BC}">
  <ds:schemaRefs>
    <ds:schemaRef ds:uri="http://schemas.microsoft.com/office/2006/metadata/properties"/>
    <ds:schemaRef ds:uri="http://schemas.microsoft.com/office/infopath/2007/PartnerControls"/>
    <ds:schemaRef ds:uri="4d0b3e64-c7f6-4216-90a0-95080c366336"/>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Pages>
  <Words>204</Words>
  <Characters>1164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Chunshan Xiong - CATT</cp:lastModifiedBy>
  <cp:revision>19</cp:revision>
  <cp:lastPrinted>2002-04-23T16:10:00Z</cp:lastPrinted>
  <dcterms:created xsi:type="dcterms:W3CDTF">2023-10-12T01:52:00Z</dcterms:created>
  <dcterms:modified xsi:type="dcterms:W3CDTF">2024-02-16T10:48:00Z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GrammarlyDocumentId">
    <vt:lpwstr>7f62c6fb3759be488c97d24b70fb012257782e5d23a118597fedf36b6f7d8a84</vt:lpwstr>
  </property>
</Properties>
</file>